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CA4" w:rsidRPr="00B54CA4" w:rsidRDefault="00B54CA4" w:rsidP="00B54CA4">
      <w:pPr>
        <w:widowControl/>
        <w:spacing w:line="432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b/>
          <w:kern w:val="0"/>
          <w:sz w:val="36"/>
          <w:szCs w:val="36"/>
          <w:bdr w:val="none" w:sz="0" w:space="0" w:color="auto" w:frame="1"/>
        </w:rPr>
        <w:t>福建省国土资源厅关于印发探矿权招标拍卖</w:t>
      </w:r>
    </w:p>
    <w:p w:rsidR="00B54CA4" w:rsidRPr="00B54CA4" w:rsidRDefault="00B54CA4" w:rsidP="00B54CA4">
      <w:pPr>
        <w:widowControl/>
        <w:spacing w:line="432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b/>
          <w:kern w:val="0"/>
          <w:sz w:val="36"/>
          <w:szCs w:val="36"/>
          <w:bdr w:val="none" w:sz="0" w:space="0" w:color="auto" w:frame="1"/>
        </w:rPr>
        <w:t>与挂牌出让有关文书</w:t>
      </w:r>
      <w:r w:rsidRPr="00B54CA4">
        <w:rPr>
          <w:rFonts w:ascii="宋体" w:eastAsia="宋体" w:hAnsi="宋体" w:cs="宋体"/>
          <w:b/>
          <w:kern w:val="0"/>
          <w:sz w:val="36"/>
          <w:szCs w:val="36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b/>
          <w:kern w:val="0"/>
          <w:sz w:val="36"/>
          <w:szCs w:val="36"/>
          <w:bdr w:val="none" w:sz="0" w:space="0" w:color="auto" w:frame="1"/>
        </w:rPr>
        <w:t>参照范本</w:t>
      </w:r>
      <w:r w:rsidRPr="00B54CA4">
        <w:rPr>
          <w:rFonts w:ascii="宋体" w:eastAsia="宋体" w:hAnsi="宋体" w:cs="宋体"/>
          <w:b/>
          <w:kern w:val="0"/>
          <w:sz w:val="36"/>
          <w:szCs w:val="36"/>
          <w:bdr w:val="none" w:sz="0" w:space="0" w:color="auto" w:frame="1"/>
        </w:rPr>
        <w:t>)</w:t>
      </w:r>
      <w:r w:rsidRPr="00B54CA4">
        <w:rPr>
          <w:rFonts w:ascii="宋体" w:eastAsia="宋体" w:hAnsi="宋体" w:cs="宋体" w:hint="eastAsia"/>
          <w:b/>
          <w:kern w:val="0"/>
          <w:sz w:val="36"/>
          <w:szCs w:val="36"/>
          <w:bdr w:val="none" w:sz="0" w:space="0" w:color="auto" w:frame="1"/>
        </w:rPr>
        <w:t>的通知</w:t>
      </w:r>
    </w:p>
    <w:p w:rsidR="00B54CA4" w:rsidRPr="00B54CA4" w:rsidRDefault="00B54CA4" w:rsidP="00B54CA4">
      <w:pPr>
        <w:widowControl/>
        <w:spacing w:line="43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闽国土资综〔2003〕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207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号</w:t>
      </w:r>
    </w:p>
    <w:p w:rsidR="00B54CA4" w:rsidRPr="00B54CA4" w:rsidRDefault="00B54CA4" w:rsidP="00B54CA4">
      <w:pPr>
        <w:widowControl/>
        <w:spacing w:line="43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各市、县、区国土资源局：</w:t>
      </w:r>
      <w:bookmarkStart w:id="0" w:name="_GoBack"/>
      <w:bookmarkEnd w:id="0"/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为规范和推进探矿权招标拍卖与挂牌出让工作，现将探矿权招标拍卖与挂牌出让有关文书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参照范本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印发给你们，请参照试行。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right="280" w:firstLineChars="200" w:firstLine="56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福建省国土资源厅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二○○三年五月十二日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lastRenderedPageBreak/>
        <w:t> </w:t>
      </w:r>
    </w:p>
    <w:p w:rsidR="00B54CA4" w:rsidRPr="00B54CA4" w:rsidRDefault="00B54CA4" w:rsidP="00B54CA4">
      <w:pPr>
        <w:widowControl/>
        <w:spacing w:line="432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b/>
          <w:kern w:val="0"/>
          <w:sz w:val="36"/>
          <w:szCs w:val="36"/>
          <w:bdr w:val="none" w:sz="0" w:space="0" w:color="auto" w:frame="1"/>
        </w:rPr>
        <w:t>×××探矿权有偿出让公告</w:t>
      </w:r>
    </w:p>
    <w:p w:rsidR="00B54CA4" w:rsidRPr="00B54CA4" w:rsidRDefault="00B54CA4" w:rsidP="00B54CA4">
      <w:pPr>
        <w:widowControl/>
        <w:spacing w:line="432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（参考范本）</w:t>
      </w:r>
    </w:p>
    <w:p w:rsidR="00B54CA4" w:rsidRPr="00B54CA4" w:rsidRDefault="00B54CA4" w:rsidP="00B54CA4">
      <w:pPr>
        <w:widowControl/>
        <w:spacing w:line="432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受福建省国土资源厅委托，现就××××探矿权有偿出让有关事宜公告如下：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一、项目简介：简述勘查区地理位置、经纬度坐标，勘查区面积、勘查矿种。同时还应简述该区以住地质工作程度、主要成果和开发利用现状。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二、竞卖方式：拍卖或挂牌出让。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三、竟卖起价：××万元。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四、竞卖时间地点：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年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月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日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点在×××××××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五、报名时间地点：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年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月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日至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月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日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时，报名地点：××××。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六、竞买资格：凡具相应投资能力，在我国注册登记的各类企事业单位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或中国公民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均可申请竞买。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七、拍卖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挂牌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出让文件及具体事宜，请迳向××××国土资源局联系。联系电话：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        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联系人：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lastRenderedPageBreak/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b/>
          <w:kern w:val="0"/>
          <w:sz w:val="36"/>
          <w:szCs w:val="36"/>
          <w:bdr w:val="none" w:sz="0" w:space="0" w:color="auto" w:frame="1"/>
        </w:rPr>
        <w:t>×××探矿权拍卖</w:t>
      </w:r>
      <w:r w:rsidRPr="00B54CA4">
        <w:rPr>
          <w:rFonts w:ascii="宋体" w:eastAsia="宋体" w:hAnsi="宋体" w:cs="宋体"/>
          <w:b/>
          <w:kern w:val="0"/>
          <w:sz w:val="36"/>
          <w:szCs w:val="36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b/>
          <w:kern w:val="0"/>
          <w:sz w:val="36"/>
          <w:szCs w:val="36"/>
          <w:bdr w:val="none" w:sz="0" w:space="0" w:color="auto" w:frame="1"/>
        </w:rPr>
        <w:t>挂牌</w:t>
      </w:r>
      <w:r w:rsidRPr="00B54CA4">
        <w:rPr>
          <w:rFonts w:ascii="宋体" w:eastAsia="宋体" w:hAnsi="宋体" w:cs="宋体"/>
          <w:b/>
          <w:kern w:val="0"/>
          <w:sz w:val="36"/>
          <w:szCs w:val="36"/>
          <w:bdr w:val="none" w:sz="0" w:space="0" w:color="auto" w:frame="1"/>
        </w:rPr>
        <w:t>)</w:t>
      </w:r>
      <w:r w:rsidRPr="00B54CA4">
        <w:rPr>
          <w:rFonts w:ascii="宋体" w:eastAsia="宋体" w:hAnsi="宋体" w:cs="宋体" w:hint="eastAsia"/>
          <w:b/>
          <w:kern w:val="0"/>
          <w:sz w:val="36"/>
          <w:szCs w:val="36"/>
          <w:bdr w:val="none" w:sz="0" w:space="0" w:color="auto" w:frame="1"/>
        </w:rPr>
        <w:t>须知</w:t>
      </w:r>
    </w:p>
    <w:p w:rsidR="00B54CA4" w:rsidRPr="00B54CA4" w:rsidRDefault="00B54CA4" w:rsidP="00B54CA4">
      <w:pPr>
        <w:widowControl/>
        <w:spacing w:line="432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参考范本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</w:p>
    <w:p w:rsidR="00B54CA4" w:rsidRPr="00B54CA4" w:rsidRDefault="00B54CA4" w:rsidP="00B54CA4">
      <w:pPr>
        <w:widowControl/>
        <w:spacing w:line="432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受福建省国土资源厅委托，现就××××探矿权拍卖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挂牌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出让须知公告如下：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一、勘查区范围：××××探矿权位于福建省××市××县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市、区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××乡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镇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境内，勘查区面积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 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平方公里，勘查矿种为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XX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矿，勘查区范围由下列拐点坐标组成的区块单元。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序号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   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经度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   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纬度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二、勘查区基本情况：简述该区块单元交通位置、区位条件，以住地质工作程度、主要成果和开发利用情况及矿业权设置情况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同时应另附勘查区地质简况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三、竞卖规则：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竞卖规则：以公开竞卖方式进行现场拍卖；最高应价为竞得者。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采用挂牌方式竞价出让，最高报价为竞得者，如果挂牌出让截止时间前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1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个小时，仍有多家竞价，组织者可根据需要转入现场拍卖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lastRenderedPageBreak/>
        <w:t>竞卖起价：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     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万元。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竞投保证金：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   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万元。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增价幅度：每次报价的增价幅度不低于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  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万元的整数倍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含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1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倍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四、现场踏勘方式：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五、竞买申请：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竞买资格：凡具相应投资能力，在我国注册登记的企事业单位（或中国公民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均可报名参加竞买。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报名时间：自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年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月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日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时至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年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日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时止。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报名地点：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申请材料：①竞买申请书</w:t>
      </w:r>
    </w:p>
    <w:p w:rsidR="00B54CA4" w:rsidRPr="00B54CA4" w:rsidRDefault="00B54CA4" w:rsidP="00B54CA4">
      <w:pPr>
        <w:widowControl/>
        <w:spacing w:line="432" w:lineRule="auto"/>
        <w:ind w:firstLineChars="700" w:firstLine="19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②企事业单位法人证书复印件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交验原件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</w:p>
    <w:p w:rsidR="00B54CA4" w:rsidRPr="00B54CA4" w:rsidRDefault="00B54CA4" w:rsidP="00B54CA4">
      <w:pPr>
        <w:widowControl/>
        <w:spacing w:line="432" w:lineRule="auto"/>
        <w:ind w:firstLineChars="700" w:firstLine="19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③法人代表身份证复印件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交验原件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</w:p>
    <w:p w:rsidR="00B54CA4" w:rsidRPr="00B54CA4" w:rsidRDefault="00B54CA4" w:rsidP="00B54CA4">
      <w:pPr>
        <w:widowControl/>
        <w:spacing w:line="432" w:lineRule="auto"/>
        <w:ind w:firstLineChars="700" w:firstLine="19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④授权书及被授人身份证复印件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交验原件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</w:p>
    <w:p w:rsidR="00B54CA4" w:rsidRPr="00B54CA4" w:rsidRDefault="00B54CA4" w:rsidP="00B54CA4">
      <w:pPr>
        <w:widowControl/>
        <w:spacing w:line="432" w:lineRule="auto"/>
        <w:ind w:leftChars="934" w:left="196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⑤资金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资产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证明文件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批准的资产负债表或会计事务所出具的审验报告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；</w:t>
      </w:r>
    </w:p>
    <w:p w:rsidR="00B54CA4" w:rsidRPr="00B54CA4" w:rsidRDefault="00B54CA4" w:rsidP="00B54CA4">
      <w:pPr>
        <w:widowControl/>
        <w:spacing w:line="432" w:lineRule="auto"/>
        <w:ind w:firstLineChars="700" w:firstLine="19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⑥竞买保证金缴纳凭证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竞买保证金：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 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万元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资格审查：竞买人持相应申请材料，在指定的时间内到报名地点接受资格预审，经认可并缴纳竞买保证金后，由拍卖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挂牌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机构签发竞买登记表，发放竞买号。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lastRenderedPageBreak/>
        <w:t>六、有关约定：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1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竞得者应在“拍卖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挂牌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出让合同”约定的时间内，在指定账户缴清经确认的探矿权竞买价款，逾期未交清的，出让方依法收回该探矿权，已缴纳的竞买保证金不予退还，并保留追究竞得人违约责任的权利。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2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中标人预交的竞买保证金可抵作探矿权价款，未中标人的竞买保证金在拍卖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挂牌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出让活动终止后的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3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日内予以退还，不计利息。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3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竞得人应在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30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内持拍卖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挂牌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出让合同及探矿权价款支付凭证，按照《矿产资源勘查区块登记管理办法》有关规定和程序，向福建省国土资源厅申办勘查登记手续，逾期不办理，视为受让方自动放弃，出让方有权收回探矿权，已缴纳的探矿权竞买价款不予退回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4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按照《矿产资源勘查区块登记管理办法》的规定，矿产资源勘查必须由有相应资质的地质勘查单位承担，竞得人若无相应的资质，应委托有资质的勘查单位施工，竞得人不得自行进行勘查活动，不得有以采代探等变相的采矿行为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5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勘查活动中，涉及地面附着物等赔偿及与当地村民协调等事宜，均由受让方与当事人另行协商解决，出让方及其有关部门予以配合。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lastRenderedPageBreak/>
        <w:t>6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竞得人取得勘查许可证后，享有依法勘查、依法转让和优先取得采矿权或申请探矿权延续、探矿权保留等权益，各级国土资源管理部门有维护其合法权益的责任和义务。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7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竞得人取得勘查许可证后，必须按照《矿产资源勘查区块登记管理办法》等有关法律、法规的规定，认真履行法定义务，依法勘查，在未取得采矿许可证前，不得实施采矿行为。如发生违法勘查行为，应承担相应的法律责任。竞得人不因其探矿权有偿取得，而获有任何特权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8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出让方确保有偿出让的勘查区范围矿业权无争议，由于国家政策调整或建设需要，需要提前收回或调整勘查区范围的，应当依照法定程序办理，并对探矿权人予以合理、适当的补偿。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9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出让方提供的勘查区有关找矿信息，仅供竞买人参考，出让方对其不作任何承诺。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10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其他特殊约定的条款（如探矿权出让期限、最低投入等）。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b/>
          <w:kern w:val="0"/>
          <w:sz w:val="36"/>
          <w:szCs w:val="36"/>
          <w:bdr w:val="none" w:sz="0" w:space="0" w:color="auto" w:frame="1"/>
        </w:rPr>
        <w:t>×××××××探矿权拍卖</w:t>
      </w:r>
      <w:r w:rsidRPr="00B54CA4">
        <w:rPr>
          <w:rFonts w:ascii="宋体" w:eastAsia="宋体" w:hAnsi="宋体" w:cs="宋体"/>
          <w:b/>
          <w:kern w:val="0"/>
          <w:sz w:val="36"/>
          <w:szCs w:val="36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b/>
          <w:kern w:val="0"/>
          <w:sz w:val="36"/>
          <w:szCs w:val="36"/>
          <w:bdr w:val="none" w:sz="0" w:space="0" w:color="auto" w:frame="1"/>
        </w:rPr>
        <w:t>挂牌</w:t>
      </w:r>
      <w:r w:rsidRPr="00B54CA4">
        <w:rPr>
          <w:rFonts w:ascii="宋体" w:eastAsia="宋体" w:hAnsi="宋体" w:cs="宋体"/>
          <w:b/>
          <w:kern w:val="0"/>
          <w:sz w:val="36"/>
          <w:szCs w:val="36"/>
          <w:bdr w:val="none" w:sz="0" w:space="0" w:color="auto" w:frame="1"/>
        </w:rPr>
        <w:t>)</w:t>
      </w:r>
      <w:r w:rsidRPr="00B54CA4">
        <w:rPr>
          <w:rFonts w:ascii="宋体" w:eastAsia="宋体" w:hAnsi="宋体" w:cs="宋体" w:hint="eastAsia"/>
          <w:b/>
          <w:kern w:val="0"/>
          <w:sz w:val="36"/>
          <w:szCs w:val="36"/>
          <w:bdr w:val="none" w:sz="0" w:space="0" w:color="auto" w:frame="1"/>
        </w:rPr>
        <w:t>出让合同</w:t>
      </w:r>
    </w:p>
    <w:p w:rsidR="00B54CA4" w:rsidRPr="00B54CA4" w:rsidRDefault="00B54CA4" w:rsidP="00B54CA4">
      <w:pPr>
        <w:widowControl/>
        <w:spacing w:line="432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参照范本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甲方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出让方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：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lastRenderedPageBreak/>
        <w:t>乙方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受让方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：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根据《中华人民共和国矿产资源法》和《福建省矿业权招标拍卖与挂牌出让管理办法》等有关法律、法规的规定，甲方受福建省国土资源厅委托，于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月日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在××××采用拍卖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挂牌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的方式，出让××××探矿权。经确认，××××为竞得人，按照有关规定，甲乙双方签订本合同如下。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一、××××探矿权，位于福建省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县（市、区）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乡（镇），勘查区面积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km2,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勘查矿种为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矿，出让的探矿权范围由下列拐点坐标组成的区块单元：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序号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     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经度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   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纬度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二、经拍卖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挂牌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竞价，×××探矿权出让竞买价款为：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万元。乙方应于本合同签订之日起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 xml:space="preserve">       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个工作日内一次性将价款汇入甲方指定账户，逾期未交清的，甲方依法收回该探矿权，已缴纳的履约保证金不予退还，并保留追究乙方违约责任的权利。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三、乙方应在本合同签订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60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日内，持本合同及探矿权价款支付凭证，按照《矿产资源勘查区块登记管理办法》的要求和程序，向福建省国土资源厅申办勘查登记手续，逾期不办理，视为乙方自动放弃，甲方有权收回探矿权，已缴纳的探矿权价款不予退还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四、乙方承诺遵守《矿产资源勘查区块登记管理办法》等有关法律、法规的规定，认真履行法定义务，依法勘查，如发生违法勘查行为，乙方应承担相应的法律责任。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lastRenderedPageBreak/>
        <w:t>五、乙方在勘查活动中，涉及地面附着物等赔偿及与当地村民协调等事宜，均由乙方与当事人协商解决，甲方予以配合。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六、乙方享有依法勘查、依法转让和优先取得采矿权或依法申请探矿权延续、探矿权保留等权益，甲方有维护探矿权人合法权益的责任和义务。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七、甲方确保有偿出让的勘查区范围矿业权无争议，由于国家政策调整或建设需要，需要收回或调整勘查区范围，应当依法定程序办理，并对乙方给予合理、适当的补偿。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八、其他特殊约定的条款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勘查年限、勘查最低投入等</w:t>
      </w: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)</w:t>
      </w: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九、本合同由省国土资源厅委托甲方与乙方签订。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十、本合同自双方签章之日起生效，本合同一式三份，甲乙双方和省国土资源厅各执一份，具有同等法律效力。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kern w:val="0"/>
          <w:sz w:val="28"/>
          <w:szCs w:val="28"/>
          <w:bdr w:val="none" w:sz="0" w:space="0" w:color="auto" w:frame="1"/>
        </w:rPr>
        <w:t>十一、本合同未尽事宜，可由甲乙双方根据需要，另行签订补充协议，作为本合同附件，并与本合同享有同等的法律效力。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lastRenderedPageBreak/>
        <w:t> </w:t>
      </w:r>
    </w:p>
    <w:p w:rsidR="00B54CA4" w:rsidRPr="00B54CA4" w:rsidRDefault="00B54CA4" w:rsidP="00B54CA4">
      <w:pPr>
        <w:widowControl/>
        <w:spacing w:line="432" w:lineRule="auto"/>
        <w:ind w:firstLineChars="345" w:firstLine="124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b/>
          <w:kern w:val="0"/>
          <w:sz w:val="36"/>
          <w:szCs w:val="36"/>
          <w:bdr w:val="none" w:sz="0" w:space="0" w:color="auto" w:frame="1"/>
        </w:rPr>
        <w:t>××××探矿权拍卖</w:t>
      </w:r>
      <w:r w:rsidRPr="00B54CA4">
        <w:rPr>
          <w:rFonts w:ascii="宋体" w:eastAsia="宋体" w:hAnsi="宋体" w:cs="宋体"/>
          <w:b/>
          <w:kern w:val="0"/>
          <w:sz w:val="36"/>
          <w:szCs w:val="36"/>
          <w:bdr w:val="none" w:sz="0" w:space="0" w:color="auto" w:frame="1"/>
        </w:rPr>
        <w:t>(</w:t>
      </w:r>
      <w:r w:rsidRPr="00B54CA4">
        <w:rPr>
          <w:rFonts w:ascii="宋体" w:eastAsia="宋体" w:hAnsi="宋体" w:cs="宋体" w:hint="eastAsia"/>
          <w:b/>
          <w:kern w:val="0"/>
          <w:sz w:val="36"/>
          <w:szCs w:val="36"/>
          <w:bdr w:val="none" w:sz="0" w:space="0" w:color="auto" w:frame="1"/>
        </w:rPr>
        <w:t>挂牌</w:t>
      </w:r>
      <w:r w:rsidRPr="00B54CA4">
        <w:rPr>
          <w:rFonts w:ascii="宋体" w:eastAsia="宋体" w:hAnsi="宋体" w:cs="宋体"/>
          <w:b/>
          <w:kern w:val="0"/>
          <w:sz w:val="36"/>
          <w:szCs w:val="36"/>
          <w:bdr w:val="none" w:sz="0" w:space="0" w:color="auto" w:frame="1"/>
        </w:rPr>
        <w:t>)</w:t>
      </w:r>
      <w:r w:rsidRPr="00B54CA4">
        <w:rPr>
          <w:rFonts w:ascii="宋体" w:eastAsia="宋体" w:hAnsi="宋体" w:cs="宋体" w:hint="eastAsia"/>
          <w:b/>
          <w:kern w:val="0"/>
          <w:sz w:val="36"/>
          <w:szCs w:val="36"/>
          <w:bdr w:val="none" w:sz="0" w:space="0" w:color="auto" w:frame="1"/>
        </w:rPr>
        <w:t>出让竞买登记表</w:t>
      </w:r>
    </w:p>
    <w:p w:rsidR="00B54CA4" w:rsidRPr="00B54CA4" w:rsidRDefault="00B54CA4" w:rsidP="00B54CA4">
      <w:pPr>
        <w:widowControl/>
        <w:spacing w:line="432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b/>
          <w:kern w:val="0"/>
          <w:sz w:val="36"/>
          <w:szCs w:val="36"/>
          <w:bdr w:val="none" w:sz="0" w:space="0" w:color="auto" w:frame="1"/>
        </w:rPr>
        <w:t> 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3675"/>
        <w:gridCol w:w="1680"/>
        <w:gridCol w:w="2730"/>
      </w:tblGrid>
      <w:tr w:rsidR="00B54CA4" w:rsidRPr="00B54CA4" w:rsidTr="00B54CA4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单位名称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b/>
                <w:kern w:val="0"/>
                <w:sz w:val="36"/>
                <w:szCs w:val="36"/>
                <w:bdr w:val="none" w:sz="0" w:space="0" w:color="auto" w:frame="1"/>
              </w:rPr>
              <w:t> </w:t>
            </w:r>
          </w:p>
        </w:tc>
      </w:tr>
      <w:tr w:rsidR="00B54CA4" w:rsidRPr="00B54CA4" w:rsidTr="00B54CA4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单位地址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b/>
                <w:kern w:val="0"/>
                <w:sz w:val="36"/>
                <w:szCs w:val="36"/>
                <w:bdr w:val="none" w:sz="0" w:space="0" w:color="auto" w:frame="1"/>
              </w:rPr>
              <w:t> </w:t>
            </w:r>
          </w:p>
        </w:tc>
      </w:tr>
      <w:tr w:rsidR="00B54CA4" w:rsidRPr="00B54CA4" w:rsidTr="00B54CA4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法人代表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b/>
                <w:kern w:val="0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联系电话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b/>
                <w:kern w:val="0"/>
                <w:sz w:val="36"/>
                <w:szCs w:val="36"/>
                <w:bdr w:val="none" w:sz="0" w:space="0" w:color="auto" w:frame="1"/>
              </w:rPr>
              <w:t> </w:t>
            </w:r>
          </w:p>
        </w:tc>
      </w:tr>
      <w:tr w:rsidR="00B54CA4" w:rsidRPr="00B54CA4" w:rsidTr="00B54CA4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授权人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b/>
                <w:kern w:val="0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联系电话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b/>
                <w:kern w:val="0"/>
                <w:sz w:val="36"/>
                <w:szCs w:val="36"/>
                <w:bdr w:val="none" w:sz="0" w:space="0" w:color="auto" w:frame="1"/>
              </w:rPr>
              <w:t> </w:t>
            </w:r>
          </w:p>
        </w:tc>
      </w:tr>
      <w:tr w:rsidR="00B54CA4" w:rsidRPr="00B54CA4" w:rsidTr="00B54CA4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总资产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固定资产</w:t>
            </w: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 xml:space="preserve">                </w:t>
            </w: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万元，流动资产</w:t>
            </w: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 xml:space="preserve">             </w:t>
            </w: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万元</w:t>
            </w:r>
          </w:p>
        </w:tc>
      </w:tr>
      <w:tr w:rsidR="00B54CA4" w:rsidRPr="00B54CA4" w:rsidTr="00B54CA4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经营范围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b/>
                <w:kern w:val="0"/>
                <w:sz w:val="36"/>
                <w:szCs w:val="36"/>
                <w:bdr w:val="none" w:sz="0" w:space="0" w:color="auto" w:frame="1"/>
              </w:rPr>
              <w:t> </w:t>
            </w:r>
          </w:p>
        </w:tc>
      </w:tr>
      <w:tr w:rsidR="00B54CA4" w:rsidRPr="00B54CA4" w:rsidTr="00B54CA4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附</w:t>
            </w:r>
          </w:p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件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A4" w:rsidRPr="00B54CA4" w:rsidRDefault="00B54CA4" w:rsidP="00B54CA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.企事业法人证书           </w:t>
            </w: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4</w:t>
            </w: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.授权书及被授权人身份证明</w:t>
            </w:r>
          </w:p>
          <w:p w:rsidR="00B54CA4" w:rsidRPr="00B54CA4" w:rsidRDefault="00B54CA4" w:rsidP="00B54CA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.法人代表证明文件         </w:t>
            </w: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.缴纳竞买保证金凭证</w:t>
            </w:r>
          </w:p>
          <w:p w:rsidR="00B54CA4" w:rsidRPr="00B54CA4" w:rsidRDefault="00B54CA4" w:rsidP="00B54CA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</w:t>
            </w: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.财务能力证明文件</w:t>
            </w:r>
          </w:p>
        </w:tc>
      </w:tr>
      <w:tr w:rsidR="00B54CA4" w:rsidRPr="00B54CA4" w:rsidTr="00B54CA4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单</w:t>
            </w:r>
          </w:p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位</w:t>
            </w:r>
          </w:p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申</w:t>
            </w:r>
          </w:p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请</w:t>
            </w:r>
          </w:p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意</w:t>
            </w:r>
          </w:p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见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A4" w:rsidRPr="00B54CA4" w:rsidRDefault="00B54CA4" w:rsidP="00B54CA4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在认真研究×××探矿权拍卖</w:t>
            </w: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挂牌</w:t>
            </w: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)</w:t>
            </w: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出让有关文件，并对勘查作业区进行现场踏勘后，我单位申请参加×××探矿权竞买活动，承诺遵守×××探矿权拍卖</w:t>
            </w: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挂牌</w:t>
            </w: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)</w:t>
            </w: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出让须知有关条款，并愿意承担相应的违约责任和勘查风险。</w:t>
            </w:r>
          </w:p>
          <w:p w:rsidR="00B54CA4" w:rsidRPr="00B54CA4" w:rsidRDefault="00B54CA4" w:rsidP="00B54CA4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我单位授权×××参加该探矿权拍卖</w:t>
            </w: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挂牌</w:t>
            </w: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)</w:t>
            </w: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出让活动。</w:t>
            </w:r>
          </w:p>
          <w:p w:rsidR="00B54CA4" w:rsidRPr="00B54CA4" w:rsidRDefault="00B54CA4" w:rsidP="00B54CA4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B54CA4" w:rsidRPr="00B54CA4" w:rsidRDefault="00B54CA4" w:rsidP="00B54CA4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B54CA4" w:rsidRPr="00B54CA4" w:rsidRDefault="00B54CA4" w:rsidP="00B54CA4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单位公章：　　　　　　　　　　　　法人签名：</w:t>
            </w:r>
          </w:p>
          <w:p w:rsidR="00B54CA4" w:rsidRPr="00B54CA4" w:rsidRDefault="00B54CA4" w:rsidP="00B54CA4">
            <w:pPr>
              <w:widowControl/>
              <w:spacing w:line="360" w:lineRule="auto"/>
              <w:ind w:firstLineChars="2250" w:firstLine="54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年　　月　　日</w:t>
            </w:r>
          </w:p>
        </w:tc>
      </w:tr>
      <w:tr w:rsidR="00B54CA4" w:rsidRPr="00B54CA4" w:rsidTr="00B54CA4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出让</w:t>
            </w:r>
          </w:p>
          <w:p w:rsidR="00B54CA4" w:rsidRPr="00B54CA4" w:rsidRDefault="00B54CA4" w:rsidP="00B54CA4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机构</w:t>
            </w:r>
          </w:p>
          <w:p w:rsidR="00B54CA4" w:rsidRPr="00B54CA4" w:rsidRDefault="00B54CA4" w:rsidP="00B54CA4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审查</w:t>
            </w:r>
          </w:p>
          <w:p w:rsidR="00B54CA4" w:rsidRPr="00B54CA4" w:rsidRDefault="00B54CA4" w:rsidP="00B54CA4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意见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A4" w:rsidRPr="00B54CA4" w:rsidRDefault="00B54CA4" w:rsidP="00B54CA4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经审查，××××单位符合××××探矿权拍卖</w:t>
            </w: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挂牌</w:t>
            </w: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)</w:t>
            </w: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竞买资格，同意参加竞买活动，竞买号为　　　　号。</w:t>
            </w:r>
          </w:p>
          <w:p w:rsidR="00B54CA4" w:rsidRPr="00B54CA4" w:rsidRDefault="00B54CA4" w:rsidP="00B54CA4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B54CA4" w:rsidRPr="00B54CA4" w:rsidRDefault="00B54CA4" w:rsidP="00B54CA4">
            <w:pPr>
              <w:widowControl/>
              <w:spacing w:line="360" w:lineRule="auto"/>
              <w:ind w:firstLineChars="2300" w:firstLine="55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公章：</w:t>
            </w:r>
          </w:p>
          <w:p w:rsidR="00B54CA4" w:rsidRPr="00B54CA4" w:rsidRDefault="00B54CA4" w:rsidP="00B54CA4">
            <w:pPr>
              <w:widowControl/>
              <w:spacing w:line="360" w:lineRule="auto"/>
              <w:ind w:firstLineChars="2250" w:firstLine="54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年　　月　　日</w:t>
            </w:r>
          </w:p>
          <w:p w:rsidR="00B54CA4" w:rsidRPr="00B54CA4" w:rsidRDefault="00B54CA4" w:rsidP="00B54C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b/>
                <w:kern w:val="0"/>
                <w:sz w:val="36"/>
                <w:szCs w:val="36"/>
                <w:bdr w:val="none" w:sz="0" w:space="0" w:color="auto" w:frame="1"/>
              </w:rPr>
              <w:lastRenderedPageBreak/>
              <w:t> </w:t>
            </w:r>
          </w:p>
        </w:tc>
      </w:tr>
    </w:tbl>
    <w:p w:rsidR="00B54CA4" w:rsidRPr="00B54CA4" w:rsidRDefault="00B54CA4" w:rsidP="00B54CA4">
      <w:pPr>
        <w:widowControl/>
        <w:spacing w:line="432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b/>
          <w:kern w:val="0"/>
          <w:sz w:val="36"/>
          <w:szCs w:val="36"/>
          <w:bdr w:val="none" w:sz="0" w:space="0" w:color="auto" w:frame="1"/>
        </w:rPr>
        <w:lastRenderedPageBreak/>
        <w:t> </w:t>
      </w:r>
    </w:p>
    <w:p w:rsidR="00B54CA4" w:rsidRPr="00B54CA4" w:rsidRDefault="00B54CA4" w:rsidP="00B54CA4">
      <w:pPr>
        <w:widowControl/>
        <w:spacing w:line="432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b/>
          <w:kern w:val="0"/>
          <w:sz w:val="36"/>
          <w:szCs w:val="36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395" w:firstLine="142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b/>
          <w:kern w:val="0"/>
          <w:sz w:val="36"/>
          <w:szCs w:val="36"/>
          <w:bdr w:val="none" w:sz="0" w:space="0" w:color="auto" w:frame="1"/>
        </w:rPr>
        <w:t>××××探矿权挂牌出让竞买报价单</w:t>
      </w:r>
    </w:p>
    <w:p w:rsidR="00B54CA4" w:rsidRPr="00B54CA4" w:rsidRDefault="00B54CA4" w:rsidP="00B54CA4">
      <w:pPr>
        <w:widowControl/>
        <w:spacing w:line="432" w:lineRule="auto"/>
        <w:ind w:firstLineChars="395" w:firstLine="142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b/>
          <w:kern w:val="0"/>
          <w:sz w:val="36"/>
          <w:szCs w:val="36"/>
          <w:bdr w:val="none" w:sz="0" w:space="0" w:color="auto" w:frame="1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7026"/>
      </w:tblGrid>
      <w:tr w:rsidR="00B54CA4" w:rsidRPr="00B54CA4" w:rsidTr="00B54CA4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顺序号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B54CA4" w:rsidRPr="00B54CA4" w:rsidTr="00B54CA4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竞买单位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480" w:lineRule="auto"/>
              <w:ind w:firstLineChars="2250" w:firstLine="54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签章</w:t>
            </w:r>
          </w:p>
        </w:tc>
      </w:tr>
      <w:tr w:rsidR="00B54CA4" w:rsidRPr="00B54CA4" w:rsidTr="00B54CA4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竞买号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B54CA4" w:rsidRPr="00B54CA4" w:rsidTr="00B54CA4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竞买报价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B54CA4" w:rsidRPr="00B54CA4" w:rsidTr="00B54CA4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提交报价时间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B54CA4" w:rsidRPr="00B54CA4" w:rsidTr="00B54CA4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法人或委托人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签名签章</w:t>
            </w:r>
          </w:p>
        </w:tc>
      </w:tr>
      <w:tr w:rsidR="00B54CA4" w:rsidRPr="00B54CA4" w:rsidTr="00B54CA4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挂牌人</w:t>
            </w:r>
          </w:p>
          <w:p w:rsidR="00B54CA4" w:rsidRPr="00B54CA4" w:rsidRDefault="00B54CA4" w:rsidP="00B54CA4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审查意见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480" w:lineRule="auto"/>
              <w:ind w:firstLineChars="2250" w:firstLine="54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B54CA4" w:rsidRPr="00B54CA4" w:rsidRDefault="00B54CA4" w:rsidP="00B54CA4">
            <w:pPr>
              <w:widowControl/>
              <w:spacing w:line="480" w:lineRule="auto"/>
              <w:ind w:firstLineChars="2250" w:firstLine="54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B54CA4" w:rsidRPr="00B54CA4" w:rsidRDefault="00B54CA4" w:rsidP="00B54CA4">
            <w:pPr>
              <w:widowControl/>
              <w:spacing w:line="480" w:lineRule="auto"/>
              <w:ind w:firstLineChars="2250" w:firstLine="54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B54CA4" w:rsidRPr="00B54CA4" w:rsidRDefault="00B54CA4" w:rsidP="00B54CA4">
            <w:pPr>
              <w:widowControl/>
              <w:spacing w:line="480" w:lineRule="auto"/>
              <w:ind w:firstLineChars="2250" w:firstLine="54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B54CA4" w:rsidRPr="00B54CA4" w:rsidRDefault="00B54CA4" w:rsidP="00B54CA4">
            <w:pPr>
              <w:widowControl/>
              <w:spacing w:line="480" w:lineRule="auto"/>
              <w:ind w:firstLineChars="2250" w:firstLine="54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B54CA4" w:rsidRPr="00B54CA4" w:rsidRDefault="00B54CA4" w:rsidP="00B54CA4">
            <w:pPr>
              <w:widowControl/>
              <w:spacing w:line="480" w:lineRule="auto"/>
              <w:ind w:firstLineChars="2250" w:firstLine="54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B54CA4" w:rsidRPr="00B54CA4" w:rsidRDefault="00B54CA4" w:rsidP="00B54CA4">
            <w:pPr>
              <w:widowControl/>
              <w:spacing w:line="480" w:lineRule="auto"/>
              <w:ind w:firstLineChars="2250" w:firstLine="54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B54CA4" w:rsidRPr="00B54CA4" w:rsidRDefault="00B54CA4" w:rsidP="00B54CA4">
            <w:pPr>
              <w:widowControl/>
              <w:spacing w:line="480" w:lineRule="auto"/>
              <w:ind w:firstLineChars="2250" w:firstLine="54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签章</w:t>
            </w:r>
          </w:p>
          <w:p w:rsidR="00B54CA4" w:rsidRPr="00B54CA4" w:rsidRDefault="00B54CA4" w:rsidP="00B54CA4">
            <w:pPr>
              <w:widowControl/>
              <w:spacing w:line="480" w:lineRule="auto"/>
              <w:ind w:firstLineChars="2250" w:firstLine="54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年　　月　　日</w:t>
            </w:r>
          </w:p>
        </w:tc>
      </w:tr>
      <w:tr w:rsidR="00B54CA4" w:rsidRPr="00B54CA4" w:rsidTr="00B54CA4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备注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A4" w:rsidRPr="00B54CA4" w:rsidRDefault="00B54CA4" w:rsidP="00B54CA4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  <w:p w:rsidR="00B54CA4" w:rsidRPr="00B54CA4" w:rsidRDefault="00B54CA4" w:rsidP="00B54CA4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  <w:p w:rsidR="00B54CA4" w:rsidRPr="00B54CA4" w:rsidRDefault="00B54CA4" w:rsidP="00B54CA4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4CA4">
              <w:rPr>
                <w:rFonts w:ascii="宋体" w:eastAsia="宋体" w:hAnsi="宋体" w:cs="宋体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</w:tbl>
    <w:p w:rsidR="00B54CA4" w:rsidRPr="00B54CA4" w:rsidRDefault="00B54CA4" w:rsidP="00B54CA4">
      <w:pPr>
        <w:widowControl/>
        <w:spacing w:line="43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  <w:t> </w:t>
      </w:r>
    </w:p>
    <w:p w:rsidR="00B54CA4" w:rsidRPr="00B54CA4" w:rsidRDefault="00B54CA4" w:rsidP="00B54CA4">
      <w:pPr>
        <w:widowControl/>
        <w:spacing w:line="432" w:lineRule="auto"/>
        <w:ind w:firstLineChars="890" w:firstLine="250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 w:hint="eastAsia"/>
          <w:b/>
          <w:kern w:val="0"/>
          <w:sz w:val="28"/>
          <w:szCs w:val="28"/>
          <w:bdr w:val="none" w:sz="0" w:space="0" w:color="auto" w:frame="1"/>
        </w:rPr>
        <w:t>探矿权招标拍卖与挂牌出让流程图</w:t>
      </w:r>
    </w:p>
    <w:p w:rsidR="00B54CA4" w:rsidRPr="00B54CA4" w:rsidRDefault="00B54CA4" w:rsidP="00B54CA4">
      <w:pPr>
        <w:widowControl/>
        <w:spacing w:line="43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CA4">
        <w:rPr>
          <w:rFonts w:ascii="宋体" w:eastAsia="宋体" w:hAnsi="宋体" w:cs="宋体"/>
          <w:b/>
          <w:noProof/>
          <w:kern w:val="0"/>
          <w:sz w:val="15"/>
          <w:szCs w:val="15"/>
          <w:bdr w:val="none" w:sz="0" w:space="0" w:color="auto" w:frame="1"/>
        </w:rPr>
        <w:lastRenderedPageBreak/>
        <w:drawing>
          <wp:inline distT="0" distB="0" distL="0" distR="0">
            <wp:extent cx="6010275" cy="9725025"/>
            <wp:effectExtent l="0" t="0" r="9525" b="9525"/>
            <wp:docPr id="1" name="图片 1" descr="http://www.fjgtzy.gov.cn/cms/pages/160288420698630000/images/1226883249871226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jgtzy.gov.cn/cms/pages/160288420698630000/images/12268832498712261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72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E47" w:rsidRDefault="00A02E47"/>
    <w:sectPr w:rsidR="00A02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8D0" w:rsidRDefault="001F28D0" w:rsidP="00EB6432">
      <w:r>
        <w:separator/>
      </w:r>
    </w:p>
  </w:endnote>
  <w:endnote w:type="continuationSeparator" w:id="0">
    <w:p w:rsidR="001F28D0" w:rsidRDefault="001F28D0" w:rsidP="00E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8D0" w:rsidRDefault="001F28D0" w:rsidP="00EB6432">
      <w:r>
        <w:separator/>
      </w:r>
    </w:p>
  </w:footnote>
  <w:footnote w:type="continuationSeparator" w:id="0">
    <w:p w:rsidR="001F28D0" w:rsidRDefault="001F28D0" w:rsidP="00E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A4"/>
    <w:rsid w:val="001F28D0"/>
    <w:rsid w:val="0084372E"/>
    <w:rsid w:val="00A02E47"/>
    <w:rsid w:val="00B54CA4"/>
    <w:rsid w:val="00EB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CBF6EBA-B02E-4E6F-9C78-5779D7BD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CA4"/>
    <w:rPr>
      <w:b/>
      <w:bCs/>
    </w:rPr>
  </w:style>
  <w:style w:type="character" w:customStyle="1" w:styleId="grame">
    <w:name w:val="grame"/>
    <w:basedOn w:val="a0"/>
    <w:rsid w:val="00B54CA4"/>
    <w:rPr>
      <w:bdr w:val="none" w:sz="0" w:space="0" w:color="auto" w:frame="1"/>
    </w:rPr>
  </w:style>
  <w:style w:type="paragraph" w:styleId="a4">
    <w:name w:val="header"/>
    <w:basedOn w:val="a"/>
    <w:link w:val="Char"/>
    <w:uiPriority w:val="99"/>
    <w:unhideWhenUsed/>
    <w:rsid w:val="00EB6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64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6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64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7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8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2016-03-17T01:54:00Z</dcterms:created>
  <dcterms:modified xsi:type="dcterms:W3CDTF">2016-03-17T01:54:00Z</dcterms:modified>
</cp:coreProperties>
</file>